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CB489F" w:rsidP="00CB489F">
      <w:pPr>
        <w:jc w:val="right"/>
        <w:outlineLvl w:val="6"/>
      </w:pPr>
    </w:p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4F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614F2">
        <w:rPr>
          <w:sz w:val="28"/>
          <w:szCs w:val="28"/>
        </w:rPr>
        <w:t xml:space="preserve"> 15 декабря</w:t>
      </w:r>
      <w:r>
        <w:rPr>
          <w:sz w:val="28"/>
          <w:szCs w:val="28"/>
        </w:rPr>
        <w:t xml:space="preserve"> 2017</w:t>
      </w:r>
      <w:r w:rsidR="00435074" w:rsidRPr="005533AA">
        <w:rPr>
          <w:sz w:val="28"/>
          <w:szCs w:val="28"/>
        </w:rPr>
        <w:t xml:space="preserve"> года                                                    </w:t>
      </w:r>
      <w:r w:rsidR="005614F2">
        <w:rPr>
          <w:sz w:val="28"/>
          <w:szCs w:val="28"/>
        </w:rPr>
        <w:t xml:space="preserve">                 </w:t>
      </w:r>
      <w:r w:rsidR="00435074" w:rsidRPr="005533AA">
        <w:rPr>
          <w:sz w:val="28"/>
          <w:szCs w:val="28"/>
        </w:rPr>
        <w:t xml:space="preserve">№ </w:t>
      </w:r>
      <w:r w:rsidR="005614F2">
        <w:rPr>
          <w:sz w:val="28"/>
          <w:szCs w:val="28"/>
        </w:rPr>
        <w:t>183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3C5A7D" w:rsidRDefault="003C5A7D" w:rsidP="003C5A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3C5A7D">
        <w:rPr>
          <w:b/>
          <w:bCs/>
          <w:sz w:val="28"/>
          <w:szCs w:val="28"/>
        </w:rPr>
        <w:t xml:space="preserve"> </w:t>
      </w:r>
      <w:r w:rsidR="000719F0">
        <w:rPr>
          <w:b/>
          <w:bCs/>
          <w:sz w:val="28"/>
          <w:szCs w:val="28"/>
        </w:rPr>
        <w:t>Положения о комиссии</w:t>
      </w:r>
      <w:r w:rsidRPr="003C5A7D">
        <w:rPr>
          <w:b/>
          <w:bCs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</w:t>
      </w:r>
      <w:r w:rsidR="000719F0">
        <w:rPr>
          <w:b/>
          <w:bCs/>
          <w:sz w:val="28"/>
          <w:szCs w:val="28"/>
        </w:rPr>
        <w:t xml:space="preserve">по соблюдению депутатами </w:t>
      </w:r>
      <w:r w:rsidR="00F137AF" w:rsidRPr="00F137AF">
        <w:rPr>
          <w:b/>
          <w:bCs/>
          <w:sz w:val="28"/>
          <w:szCs w:val="28"/>
        </w:rPr>
        <w:t>окружного Совета депутатов муниципального образования «Зеленоградский городской округ»</w:t>
      </w:r>
      <w:r w:rsidR="007A4B2D">
        <w:rPr>
          <w:b/>
          <w:bCs/>
          <w:sz w:val="28"/>
          <w:szCs w:val="28"/>
        </w:rPr>
        <w:t xml:space="preserve"> </w:t>
      </w:r>
      <w:r w:rsidR="006575E7">
        <w:rPr>
          <w:b/>
          <w:bCs/>
          <w:sz w:val="28"/>
          <w:szCs w:val="28"/>
        </w:rPr>
        <w:t xml:space="preserve">установленных </w:t>
      </w:r>
      <w:r w:rsidR="000F5180">
        <w:rPr>
          <w:b/>
          <w:bCs/>
          <w:sz w:val="28"/>
          <w:szCs w:val="28"/>
        </w:rPr>
        <w:t xml:space="preserve">законодательством </w:t>
      </w:r>
      <w:r w:rsidR="007A4B2D">
        <w:rPr>
          <w:b/>
          <w:bCs/>
          <w:sz w:val="28"/>
          <w:szCs w:val="28"/>
        </w:rPr>
        <w:t>запретов и ограничений, требований об урегулировании конфликта интересов</w:t>
      </w:r>
    </w:p>
    <w:p w:rsidR="007A4B2D" w:rsidRPr="00C16AF8" w:rsidRDefault="007A4B2D" w:rsidP="003C5A7D">
      <w:pPr>
        <w:jc w:val="center"/>
        <w:rPr>
          <w:b/>
          <w:bCs/>
          <w:sz w:val="28"/>
          <w:szCs w:val="28"/>
        </w:rPr>
      </w:pPr>
    </w:p>
    <w:p w:rsidR="00FB7A81" w:rsidRPr="007A4B2D" w:rsidRDefault="003C5A7D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4B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В соответствии с </w:t>
      </w:r>
      <w:r w:rsidR="00E92858">
        <w:rPr>
          <w:bCs/>
          <w:sz w:val="28"/>
          <w:szCs w:val="28"/>
        </w:rPr>
        <w:t>Ф</w:t>
      </w:r>
      <w:r w:rsidRPr="003C5A7D">
        <w:rPr>
          <w:bCs/>
          <w:sz w:val="28"/>
          <w:szCs w:val="28"/>
        </w:rPr>
        <w:t>едеральным закон</w:t>
      </w:r>
      <w:r>
        <w:rPr>
          <w:bCs/>
          <w:sz w:val="28"/>
          <w:szCs w:val="28"/>
        </w:rPr>
        <w:t>о</w:t>
      </w:r>
      <w:r w:rsidRPr="003C5A7D">
        <w:rPr>
          <w:bCs/>
          <w:sz w:val="28"/>
          <w:szCs w:val="28"/>
        </w:rPr>
        <w:t xml:space="preserve">м от 25 декабря 2015 года № 273-ФЗ </w:t>
      </w:r>
      <w:r>
        <w:rPr>
          <w:bCs/>
          <w:sz w:val="28"/>
          <w:szCs w:val="28"/>
        </w:rPr>
        <w:t xml:space="preserve">              </w:t>
      </w:r>
      <w:r w:rsidRPr="003C5A7D">
        <w:rPr>
          <w:bCs/>
          <w:sz w:val="28"/>
          <w:szCs w:val="28"/>
        </w:rPr>
        <w:t>«О противодействии коррупции»,</w:t>
      </w:r>
      <w:r w:rsidR="00492955">
        <w:rPr>
          <w:bCs/>
          <w:sz w:val="28"/>
          <w:szCs w:val="28"/>
        </w:rPr>
        <w:t xml:space="preserve"> </w:t>
      </w:r>
      <w:r w:rsidR="00F137AF" w:rsidRPr="00F137AF">
        <w:rPr>
          <w:bCs/>
          <w:sz w:val="28"/>
          <w:szCs w:val="28"/>
        </w:rPr>
        <w:t>Федеральны</w:t>
      </w:r>
      <w:r w:rsidR="00F137AF">
        <w:rPr>
          <w:bCs/>
          <w:sz w:val="28"/>
          <w:szCs w:val="28"/>
        </w:rPr>
        <w:t>м</w:t>
      </w:r>
      <w:r w:rsidR="00F137AF" w:rsidRPr="00F137AF">
        <w:rPr>
          <w:bCs/>
          <w:sz w:val="28"/>
          <w:szCs w:val="28"/>
        </w:rPr>
        <w:t xml:space="preserve"> закон</w:t>
      </w:r>
      <w:r w:rsidR="00F137AF">
        <w:rPr>
          <w:bCs/>
          <w:sz w:val="28"/>
          <w:szCs w:val="28"/>
        </w:rPr>
        <w:t>ом</w:t>
      </w:r>
      <w:r w:rsidR="00F137AF" w:rsidRPr="00F137AF">
        <w:rPr>
          <w:bCs/>
          <w:sz w:val="28"/>
          <w:szCs w:val="28"/>
        </w:rPr>
        <w:t xml:space="preserve"> от </w:t>
      </w:r>
      <w:r w:rsidR="007A4B2D">
        <w:rPr>
          <w:bCs/>
          <w:sz w:val="28"/>
          <w:szCs w:val="28"/>
        </w:rPr>
        <w:t>6 октября 2003</w:t>
      </w:r>
      <w:r w:rsidR="00F137AF">
        <w:rPr>
          <w:bCs/>
          <w:sz w:val="28"/>
          <w:szCs w:val="28"/>
        </w:rPr>
        <w:t xml:space="preserve"> года              </w:t>
      </w:r>
      <w:r w:rsidR="007A4B2D">
        <w:rPr>
          <w:bCs/>
          <w:sz w:val="28"/>
          <w:szCs w:val="28"/>
        </w:rPr>
        <w:t xml:space="preserve">№ </w:t>
      </w:r>
      <w:hyperlink r:id="rId8" w:history="1">
        <w:r w:rsidR="007A4B2D" w:rsidRPr="007A4B2D">
          <w:rPr>
            <w:rStyle w:val="a3"/>
            <w:color w:val="auto"/>
            <w:sz w:val="28"/>
            <w:szCs w:val="28"/>
            <w:u w:val="none"/>
          </w:rPr>
          <w:t>131-ФЗ</w:t>
        </w:r>
      </w:hyperlink>
      <w:r w:rsidR="007A4B2D" w:rsidRPr="007A4B2D">
        <w:rPr>
          <w:bCs/>
          <w:sz w:val="28"/>
          <w:szCs w:val="28"/>
        </w:rPr>
        <w:t xml:space="preserve"> </w:t>
      </w:r>
      <w:r w:rsidR="007A4B2D">
        <w:rPr>
          <w:bCs/>
          <w:sz w:val="28"/>
          <w:szCs w:val="28"/>
        </w:rPr>
        <w:t>«</w:t>
      </w:r>
      <w:r w:rsidR="007A4B2D" w:rsidRPr="007A4B2D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A4B2D">
        <w:rPr>
          <w:bCs/>
          <w:sz w:val="28"/>
          <w:szCs w:val="28"/>
        </w:rPr>
        <w:t>»</w:t>
      </w:r>
      <w:r w:rsidR="00492955">
        <w:rPr>
          <w:bCs/>
          <w:sz w:val="28"/>
          <w:szCs w:val="28"/>
        </w:rPr>
        <w:t xml:space="preserve">,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E92858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>1.</w:t>
      </w:r>
      <w:r w:rsidR="003C5A7D" w:rsidRPr="003C5A7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 xml:space="preserve">Утвердить </w:t>
      </w:r>
      <w:r w:rsidR="007A4B2D" w:rsidRPr="007A4B2D">
        <w:rPr>
          <w:bCs/>
          <w:sz w:val="28"/>
          <w:szCs w:val="28"/>
        </w:rPr>
        <w:t>Положение о 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</w:t>
      </w:r>
      <w:r w:rsidR="000F5180" w:rsidRPr="000F5180">
        <w:rPr>
          <w:b/>
          <w:bCs/>
          <w:sz w:val="28"/>
          <w:szCs w:val="28"/>
        </w:rPr>
        <w:t xml:space="preserve"> </w:t>
      </w:r>
      <w:r w:rsidR="000F5180" w:rsidRPr="000F5180">
        <w:rPr>
          <w:bCs/>
          <w:sz w:val="28"/>
          <w:szCs w:val="28"/>
        </w:rPr>
        <w:t>установленных законодательством</w:t>
      </w:r>
      <w:r w:rsidR="007A4B2D" w:rsidRPr="007A4B2D">
        <w:rPr>
          <w:bCs/>
          <w:sz w:val="28"/>
          <w:szCs w:val="28"/>
        </w:rPr>
        <w:t xml:space="preserve"> запретов и ограничений, требований об урегулировании конфликта интересов</w:t>
      </w:r>
      <w:r w:rsidR="007A4B2D">
        <w:rPr>
          <w:b/>
          <w:bCs/>
          <w:sz w:val="28"/>
          <w:szCs w:val="28"/>
        </w:rPr>
        <w:t xml:space="preserve"> </w:t>
      </w:r>
      <w:r w:rsidR="003C5A7D" w:rsidRPr="003C5A7D">
        <w:rPr>
          <w:bCs/>
          <w:sz w:val="28"/>
          <w:szCs w:val="28"/>
        </w:rPr>
        <w:t>согласно приложению.</w:t>
      </w:r>
    </w:p>
    <w:p w:rsidR="00CA709C" w:rsidRDefault="00CA709C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A709C">
        <w:rPr>
          <w:bCs/>
          <w:sz w:val="28"/>
          <w:szCs w:val="28"/>
        </w:rPr>
        <w:t>2. Признать утратившим</w:t>
      </w:r>
      <w:r>
        <w:rPr>
          <w:bCs/>
          <w:sz w:val="28"/>
          <w:szCs w:val="28"/>
        </w:rPr>
        <w:t>и</w:t>
      </w:r>
      <w:r w:rsidRPr="00CA709C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:</w:t>
      </w:r>
    </w:p>
    <w:p w:rsidR="00CA709C" w:rsidRDefault="00CA709C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</w:t>
      </w:r>
      <w:r w:rsidRPr="00CA709C">
        <w:rPr>
          <w:bCs/>
          <w:sz w:val="28"/>
          <w:szCs w:val="28"/>
        </w:rPr>
        <w:t xml:space="preserve"> решение окружного Совета депутатов муниципального образования «Зеленоградский городской округ» от 1 февраля 2016 года № 14 «О представлении депутатами окружного Совета депутатов муниципального образования «Зеленоградский городской округ» сведений о доходах, расходах, об </w:t>
      </w:r>
      <w:r w:rsidRPr="00CA709C">
        <w:rPr>
          <w:bCs/>
          <w:sz w:val="28"/>
          <w:szCs w:val="28"/>
        </w:rPr>
        <w:lastRenderedPageBreak/>
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решения окружного Совета депутатов муниципального образования «Зеленоградский городской округ» от  15 июня 2016 года №71)</w:t>
      </w:r>
      <w:r>
        <w:rPr>
          <w:bCs/>
          <w:sz w:val="28"/>
          <w:szCs w:val="28"/>
        </w:rPr>
        <w:t>;</w:t>
      </w:r>
    </w:p>
    <w:p w:rsidR="00AA0459" w:rsidRPr="00CA709C" w:rsidRDefault="00CA709C" w:rsidP="00645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CA709C">
        <w:rPr>
          <w:bCs/>
          <w:sz w:val="28"/>
          <w:szCs w:val="28"/>
        </w:rPr>
        <w:t>решение окружного Совета депутатов муниципального образования «Зеленоградский городской округ» от 1 февраля 2016 года № 15 «Об утверждении состава комиссии окружного Совета депутатов муниципального образования «Зеленоградский городской округ» по контролю за достоверностью сведений о доходах, расходах, об имуществе и обязательствах имущественного характера, представляемых депутатами окружного Совета депутатов муниципального образования «Зеленоградский городской округ»,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  <w:r>
        <w:rPr>
          <w:bCs/>
          <w:sz w:val="28"/>
          <w:szCs w:val="28"/>
        </w:rPr>
        <w:t xml:space="preserve"> </w:t>
      </w:r>
    </w:p>
    <w:p w:rsidR="000F5180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</w:t>
      </w:r>
      <w:r w:rsidR="00CA709C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</w:t>
      </w:r>
      <w:r w:rsidR="0061290A" w:rsidRPr="005533AA">
        <w:rPr>
          <w:sz w:val="28"/>
          <w:szCs w:val="28"/>
        </w:rPr>
        <w:t xml:space="preserve"> </w:t>
      </w:r>
      <w:r w:rsidR="00CA709C">
        <w:rPr>
          <w:sz w:val="28"/>
          <w:szCs w:val="28"/>
        </w:rPr>
        <w:t>4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1E729E" w:rsidRDefault="001E729E" w:rsidP="00FB7A81">
      <w:pPr>
        <w:jc w:val="both"/>
        <w:rPr>
          <w:b/>
          <w:sz w:val="28"/>
          <w:szCs w:val="28"/>
        </w:rPr>
      </w:pPr>
    </w:p>
    <w:p w:rsidR="008D0395" w:rsidRPr="005533AA" w:rsidRDefault="008D0395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4962D2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1E729E" w:rsidRDefault="001E729E" w:rsidP="00FB7A81">
      <w:pPr>
        <w:jc w:val="both"/>
        <w:rPr>
          <w:sz w:val="28"/>
          <w:szCs w:val="28"/>
        </w:rPr>
      </w:pPr>
    </w:p>
    <w:p w:rsidR="001E729E" w:rsidRDefault="001E729E" w:rsidP="00FB7A81">
      <w:pPr>
        <w:jc w:val="both"/>
        <w:rPr>
          <w:sz w:val="28"/>
          <w:szCs w:val="28"/>
        </w:rPr>
      </w:pPr>
    </w:p>
    <w:p w:rsidR="00E92858" w:rsidRDefault="00E92858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5F0DB0" w:rsidRDefault="005F0DB0" w:rsidP="00FB7A81">
      <w:pPr>
        <w:jc w:val="both"/>
        <w:rPr>
          <w:sz w:val="28"/>
          <w:szCs w:val="28"/>
        </w:rPr>
      </w:pPr>
    </w:p>
    <w:p w:rsidR="008B550B" w:rsidRDefault="008B550B" w:rsidP="00FB7A81">
      <w:pPr>
        <w:jc w:val="both"/>
        <w:rPr>
          <w:sz w:val="28"/>
          <w:szCs w:val="28"/>
        </w:rPr>
      </w:pPr>
    </w:p>
    <w:p w:rsidR="00CA709C" w:rsidRDefault="00CA709C" w:rsidP="00FB7A81">
      <w:pPr>
        <w:jc w:val="both"/>
        <w:rPr>
          <w:sz w:val="28"/>
          <w:szCs w:val="28"/>
        </w:rPr>
      </w:pPr>
    </w:p>
    <w:p w:rsidR="006A7CE5" w:rsidRDefault="006A7CE5" w:rsidP="00FB7A81">
      <w:pPr>
        <w:jc w:val="both"/>
        <w:rPr>
          <w:sz w:val="28"/>
          <w:szCs w:val="28"/>
        </w:rPr>
      </w:pPr>
    </w:p>
    <w:p w:rsidR="00322FD3" w:rsidRDefault="00322FD3" w:rsidP="00FB7A81">
      <w:pPr>
        <w:jc w:val="both"/>
        <w:rPr>
          <w:sz w:val="28"/>
          <w:szCs w:val="28"/>
        </w:rPr>
      </w:pPr>
    </w:p>
    <w:p w:rsidR="004962D2" w:rsidRDefault="004962D2" w:rsidP="00FB7A81">
      <w:pPr>
        <w:jc w:val="both"/>
        <w:rPr>
          <w:sz w:val="28"/>
          <w:szCs w:val="28"/>
        </w:rPr>
      </w:pPr>
    </w:p>
    <w:p w:rsidR="005614F2" w:rsidRPr="005533AA" w:rsidRDefault="005614F2" w:rsidP="00FB7A81">
      <w:pPr>
        <w:jc w:val="both"/>
        <w:rPr>
          <w:sz w:val="28"/>
          <w:szCs w:val="28"/>
        </w:rPr>
      </w:pPr>
    </w:p>
    <w:p w:rsidR="00C33555" w:rsidRPr="005533AA" w:rsidRDefault="006B17D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5F0DB0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5614F2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FA0BAF">
        <w:rPr>
          <w:rFonts w:eastAsiaTheme="minorHAnsi"/>
          <w:lang w:eastAsia="en-US"/>
        </w:rPr>
        <w:t xml:space="preserve">    от </w:t>
      </w:r>
      <w:r w:rsidR="005614F2">
        <w:rPr>
          <w:rFonts w:eastAsiaTheme="minorHAnsi"/>
          <w:lang w:eastAsia="en-US"/>
        </w:rPr>
        <w:t xml:space="preserve">15 декабря </w:t>
      </w:r>
      <w:r w:rsidR="00FA0BAF">
        <w:rPr>
          <w:rFonts w:eastAsiaTheme="minorHAnsi"/>
          <w:lang w:eastAsia="en-US"/>
        </w:rPr>
        <w:t>2017</w:t>
      </w:r>
      <w:r w:rsidRPr="005533AA">
        <w:rPr>
          <w:rFonts w:eastAsiaTheme="minorHAnsi"/>
          <w:lang w:eastAsia="en-US"/>
        </w:rPr>
        <w:t xml:space="preserve"> г</w:t>
      </w:r>
      <w:r w:rsidR="005614F2">
        <w:rPr>
          <w:rFonts w:eastAsiaTheme="minorHAnsi"/>
          <w:lang w:eastAsia="en-US"/>
        </w:rPr>
        <w:t xml:space="preserve">ода </w:t>
      </w:r>
      <w:r w:rsidRPr="005614F2">
        <w:rPr>
          <w:rFonts w:eastAsiaTheme="minorHAnsi"/>
          <w:lang w:eastAsia="en-US"/>
        </w:rPr>
        <w:t>№</w:t>
      </w:r>
      <w:r w:rsidR="005614F2" w:rsidRPr="005614F2">
        <w:rPr>
          <w:rFonts w:eastAsiaTheme="minorHAnsi"/>
          <w:lang w:eastAsia="en-US"/>
        </w:rPr>
        <w:t>183</w:t>
      </w:r>
    </w:p>
    <w:p w:rsidR="00C33555" w:rsidRPr="005533AA" w:rsidRDefault="00C33555" w:rsidP="00C33555">
      <w:pPr>
        <w:jc w:val="right"/>
        <w:rPr>
          <w:rFonts w:eastAsiaTheme="minorHAnsi"/>
          <w:sz w:val="28"/>
          <w:szCs w:val="28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0F5180" w:rsidRDefault="000F5180" w:rsidP="000F5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bookmarkStart w:id="0" w:name="_GoBack"/>
      <w:bookmarkEnd w:id="0"/>
    </w:p>
    <w:p w:rsidR="00FC3375" w:rsidRPr="00FC3375" w:rsidRDefault="000F5180" w:rsidP="000F5180">
      <w:pPr>
        <w:autoSpaceDE w:val="0"/>
        <w:autoSpaceDN w:val="0"/>
        <w:adjustRightInd w:val="0"/>
        <w:jc w:val="center"/>
      </w:pPr>
      <w:r w:rsidRPr="000F5180">
        <w:rPr>
          <w:b/>
          <w:bCs/>
          <w:sz w:val="28"/>
          <w:szCs w:val="28"/>
        </w:rPr>
        <w:t xml:space="preserve">о </w:t>
      </w:r>
      <w:bookmarkStart w:id="1" w:name="_Hlk500847144"/>
      <w:r w:rsidRPr="000F5180">
        <w:rPr>
          <w:b/>
          <w:bCs/>
          <w:sz w:val="28"/>
          <w:szCs w:val="28"/>
        </w:rPr>
        <w:t>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</w:t>
      </w:r>
      <w:bookmarkEnd w:id="1"/>
    </w:p>
    <w:p w:rsidR="00DB7086" w:rsidRDefault="00DB7086" w:rsidP="00FA0BAF">
      <w:pPr>
        <w:rPr>
          <w:sz w:val="28"/>
          <w:szCs w:val="28"/>
        </w:rPr>
      </w:pPr>
    </w:p>
    <w:p w:rsidR="000F5180" w:rsidRPr="000F5180" w:rsidRDefault="000F5180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5180">
        <w:rPr>
          <w:sz w:val="28"/>
          <w:szCs w:val="28"/>
        </w:rPr>
        <w:t xml:space="preserve">1. Настоящее Положение регулирует правоотношения в сфере создания и деятельности </w:t>
      </w:r>
      <w:r w:rsidRPr="000F5180">
        <w:rPr>
          <w:bCs/>
          <w:sz w:val="28"/>
          <w:szCs w:val="28"/>
        </w:rPr>
        <w:t>комиссии окружного Совета депутатов муниципального образования «Зеленоградский городской округ» по соблюдению депутатами окружного Совета депутатов муниципального образования «Зеленоградский городской округ» установленных законодательством запретов и ограничений, требований об урегулировании конфликта интересов</w:t>
      </w:r>
      <w:r w:rsidRPr="000F5180">
        <w:rPr>
          <w:sz w:val="28"/>
          <w:szCs w:val="28"/>
        </w:rPr>
        <w:t xml:space="preserve"> (далее - комиссия).</w:t>
      </w:r>
    </w:p>
    <w:p w:rsidR="000F5180" w:rsidRPr="000F5180" w:rsidRDefault="000F5180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5180">
        <w:rPr>
          <w:sz w:val="28"/>
          <w:szCs w:val="28"/>
        </w:rPr>
        <w:t xml:space="preserve">2. Настоящее Положение не распространяется на правоотношения по проверке достоверности и полноты сведений о доходах, расходах, об имуществе и обязательствах имущественного характера, иных сведений, подлежащих представлению Губернатору Калининградской области в соответствии с Федеральным </w:t>
      </w:r>
      <w:hyperlink r:id="rId9" w:history="1">
        <w:r w:rsidRPr="000F518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F5180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>№</w:t>
      </w:r>
      <w:r w:rsidRPr="000F5180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0F518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0F5180">
        <w:rPr>
          <w:sz w:val="28"/>
          <w:szCs w:val="28"/>
        </w:rPr>
        <w:t xml:space="preserve">, Федеральным </w:t>
      </w:r>
      <w:hyperlink r:id="rId10" w:history="1">
        <w:r w:rsidRPr="000F518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F5180">
        <w:rPr>
          <w:sz w:val="28"/>
          <w:szCs w:val="28"/>
        </w:rPr>
        <w:t xml:space="preserve"> от 3 декабря 2012 года </w:t>
      </w:r>
      <w:r>
        <w:rPr>
          <w:sz w:val="28"/>
          <w:szCs w:val="28"/>
        </w:rPr>
        <w:t>№</w:t>
      </w:r>
      <w:r w:rsidRPr="000F5180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0F518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0F5180">
        <w:rPr>
          <w:sz w:val="28"/>
          <w:szCs w:val="28"/>
        </w:rPr>
        <w:t>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3. Комиссия создается решением </w:t>
      </w:r>
      <w:r w:rsidRPr="00853868">
        <w:rPr>
          <w:bCs/>
          <w:sz w:val="28"/>
          <w:szCs w:val="28"/>
        </w:rPr>
        <w:t>окружного Совета депутатов муниципального образования «Зеленоградский городской округ»</w:t>
      </w:r>
      <w:r>
        <w:rPr>
          <w:bCs/>
          <w:sz w:val="28"/>
          <w:szCs w:val="28"/>
        </w:rPr>
        <w:t xml:space="preserve"> </w:t>
      </w:r>
      <w:r w:rsidR="000F5180" w:rsidRPr="000F518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окружной</w:t>
      </w:r>
      <w:r w:rsidR="000F5180" w:rsidRPr="000F5180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депутатов</w:t>
      </w:r>
      <w:r w:rsidR="000F5180" w:rsidRPr="000F5180">
        <w:rPr>
          <w:sz w:val="28"/>
          <w:szCs w:val="28"/>
        </w:rPr>
        <w:t>), которым утверждается ее персональный состав.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4. В состав комиссии входят председатель комиссии, его заместитель, секретарь и члены комиссии.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5. Комиссия состоит из </w:t>
      </w:r>
      <w:r>
        <w:rPr>
          <w:sz w:val="28"/>
          <w:szCs w:val="28"/>
        </w:rPr>
        <w:t>пяти</w:t>
      </w:r>
      <w:r w:rsidR="000F5180" w:rsidRPr="000F518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окружного</w:t>
      </w:r>
      <w:r w:rsidR="000F5180" w:rsidRPr="000F518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="000F5180" w:rsidRPr="000F5180">
        <w:rPr>
          <w:sz w:val="28"/>
          <w:szCs w:val="28"/>
        </w:rPr>
        <w:t xml:space="preserve">и двух муниципальных служащих, замещающих должности муниципальной службы в </w:t>
      </w:r>
      <w:r>
        <w:rPr>
          <w:sz w:val="28"/>
          <w:szCs w:val="28"/>
        </w:rPr>
        <w:t>окружном</w:t>
      </w:r>
      <w:r w:rsidR="000F5180" w:rsidRPr="000F5180">
        <w:rPr>
          <w:sz w:val="28"/>
          <w:szCs w:val="28"/>
        </w:rPr>
        <w:t xml:space="preserve"> Совете</w:t>
      </w:r>
      <w:r>
        <w:rPr>
          <w:sz w:val="28"/>
          <w:szCs w:val="28"/>
        </w:rPr>
        <w:t xml:space="preserve"> депутатов</w:t>
      </w:r>
      <w:r w:rsidR="000F5180" w:rsidRPr="000F5180">
        <w:rPr>
          <w:sz w:val="28"/>
          <w:szCs w:val="28"/>
        </w:rPr>
        <w:t>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F5180" w:rsidRPr="000F5180">
        <w:rPr>
          <w:sz w:val="28"/>
          <w:szCs w:val="28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10. Основной задачей комиссии является проведение в порядке, определяемом настоящим Положением, проверки: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1) соблюдения депутатами </w:t>
      </w:r>
      <w:r>
        <w:rPr>
          <w:sz w:val="28"/>
          <w:szCs w:val="28"/>
        </w:rPr>
        <w:t xml:space="preserve">окружного </w:t>
      </w:r>
      <w:r w:rsidR="000F5180" w:rsidRPr="000F518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  <w:r w:rsidR="000F5180" w:rsidRPr="000F5180">
        <w:rPr>
          <w:sz w:val="28"/>
          <w:szCs w:val="28"/>
        </w:rPr>
        <w:t xml:space="preserve"> ограничений и запретов, установленных федеральными законами, законами Калининградской области, </w:t>
      </w:r>
      <w:hyperlink r:id="rId11" w:history="1">
        <w:r w:rsidR="000F5180" w:rsidRPr="000F5180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0F5180" w:rsidRPr="000F5180">
        <w:rPr>
          <w:sz w:val="28"/>
          <w:szCs w:val="28"/>
        </w:rPr>
        <w:t>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2) поступивши</w:t>
      </w:r>
      <w:r>
        <w:rPr>
          <w:sz w:val="28"/>
          <w:szCs w:val="28"/>
        </w:rPr>
        <w:t>х</w:t>
      </w:r>
      <w:r w:rsidR="000F5180" w:rsidRPr="000F5180">
        <w:rPr>
          <w:sz w:val="28"/>
          <w:szCs w:val="28"/>
        </w:rPr>
        <w:t xml:space="preserve"> в комиссию уведомлени</w:t>
      </w:r>
      <w:r w:rsidR="00370ACA">
        <w:rPr>
          <w:sz w:val="28"/>
          <w:szCs w:val="28"/>
        </w:rPr>
        <w:t>й</w:t>
      </w:r>
      <w:r w:rsidR="000F5180" w:rsidRPr="000F5180">
        <w:rPr>
          <w:sz w:val="28"/>
          <w:szCs w:val="28"/>
        </w:rPr>
        <w:t xml:space="preserve"> о возникновении личной заинтересованности при исполнении </w:t>
      </w:r>
      <w:r w:rsidR="00370ACA">
        <w:rPr>
          <w:sz w:val="28"/>
          <w:szCs w:val="28"/>
        </w:rPr>
        <w:t>лицом, замещающим муниципальную должность в окружном Совете депутатов своих</w:t>
      </w:r>
      <w:r w:rsidR="000F5180" w:rsidRPr="000F5180">
        <w:rPr>
          <w:sz w:val="28"/>
          <w:szCs w:val="28"/>
        </w:rPr>
        <w:t xml:space="preserve"> полномочий, которая приводит или может привести к конфликту интересов.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bookmarkStart w:id="2" w:name="Par12"/>
      <w:bookmarkEnd w:id="2"/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1) правоохранительными и другими государственными органами;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3) Общественной палатой Российской Федерации и Общественной палатой Калининградской области;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4) общероссийскими</w:t>
      </w:r>
      <w:r w:rsidR="00370ACA">
        <w:rPr>
          <w:sz w:val="28"/>
          <w:szCs w:val="28"/>
        </w:rPr>
        <w:t>,</w:t>
      </w:r>
      <w:r w:rsidR="000F5180" w:rsidRPr="000F5180">
        <w:rPr>
          <w:sz w:val="28"/>
          <w:szCs w:val="28"/>
        </w:rPr>
        <w:t xml:space="preserve"> региональными</w:t>
      </w:r>
      <w:r w:rsidR="00370ACA">
        <w:rPr>
          <w:sz w:val="28"/>
          <w:szCs w:val="28"/>
        </w:rPr>
        <w:t xml:space="preserve"> и</w:t>
      </w:r>
      <w:r w:rsidR="00970B4B">
        <w:rPr>
          <w:sz w:val="28"/>
          <w:szCs w:val="28"/>
        </w:rPr>
        <w:t xml:space="preserve"> муниципальными</w:t>
      </w:r>
      <w:r w:rsidR="000F5180" w:rsidRPr="000F5180">
        <w:rPr>
          <w:sz w:val="28"/>
          <w:szCs w:val="28"/>
        </w:rPr>
        <w:t xml:space="preserve"> средствами массовой информации;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5) органом Калининградской области по профилактике коррупционных и иных правонарушений.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12. Информация анонимного характера не может служить основанием для проведения проверки.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13.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853868" w:rsidRPr="0037226F" w:rsidRDefault="00853868" w:rsidP="000F518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14. Рассмотрение вопросов урегулирования конфликта интересов осуществляется в соответствии с Федеральным </w:t>
      </w:r>
      <w:hyperlink r:id="rId12" w:history="1">
        <w:r w:rsidR="000F5180" w:rsidRPr="000F518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0F5180" w:rsidRPr="000F5180">
        <w:rPr>
          <w:sz w:val="28"/>
          <w:szCs w:val="28"/>
        </w:rPr>
        <w:t xml:space="preserve"> </w:t>
      </w:r>
      <w:r w:rsidR="00370ACA" w:rsidRPr="00370ACA">
        <w:rPr>
          <w:bCs/>
          <w:sz w:val="28"/>
          <w:szCs w:val="28"/>
        </w:rPr>
        <w:t>от 25 декабря 2015 года</w:t>
      </w:r>
      <w:r w:rsidR="00370ACA">
        <w:rPr>
          <w:bCs/>
          <w:sz w:val="28"/>
          <w:szCs w:val="28"/>
        </w:rPr>
        <w:t xml:space="preserve">    </w:t>
      </w:r>
      <w:r w:rsidR="00370ACA" w:rsidRPr="00370ACA">
        <w:rPr>
          <w:bCs/>
          <w:sz w:val="28"/>
          <w:szCs w:val="28"/>
        </w:rPr>
        <w:t xml:space="preserve"> № 273-ФЗ</w:t>
      </w:r>
      <w:r w:rsidR="00370ACA" w:rsidRPr="00370ACA">
        <w:rPr>
          <w:sz w:val="28"/>
          <w:szCs w:val="28"/>
        </w:rPr>
        <w:t xml:space="preserve"> </w:t>
      </w:r>
      <w:r w:rsidR="00970B4B">
        <w:rPr>
          <w:sz w:val="28"/>
          <w:szCs w:val="28"/>
        </w:rPr>
        <w:t>«</w:t>
      </w:r>
      <w:r w:rsidR="000F5180" w:rsidRPr="000F5180">
        <w:rPr>
          <w:sz w:val="28"/>
          <w:szCs w:val="28"/>
        </w:rPr>
        <w:t>О противодействии коррупции</w:t>
      </w:r>
      <w:r w:rsidR="00970B4B">
        <w:rPr>
          <w:sz w:val="28"/>
          <w:szCs w:val="28"/>
        </w:rPr>
        <w:t>»</w:t>
      </w:r>
      <w:r w:rsidR="000F5180" w:rsidRPr="000F5180">
        <w:rPr>
          <w:sz w:val="28"/>
          <w:szCs w:val="28"/>
        </w:rPr>
        <w:t xml:space="preserve"> и </w:t>
      </w:r>
      <w:r w:rsidR="000F5180" w:rsidRPr="0037226F">
        <w:rPr>
          <w:sz w:val="28"/>
          <w:szCs w:val="28"/>
        </w:rPr>
        <w:t>Положением</w:t>
      </w:r>
      <w:bookmarkStart w:id="3" w:name="_Hlk500851651"/>
      <w:r w:rsidR="0037226F" w:rsidRPr="0037226F">
        <w:rPr>
          <w:bCs/>
          <w:sz w:val="28"/>
          <w:szCs w:val="28"/>
        </w:rPr>
        <w:t xml:space="preserve"> </w:t>
      </w:r>
      <w:bookmarkStart w:id="4" w:name="_Hlk500852329"/>
      <w:r w:rsidR="0037226F">
        <w:rPr>
          <w:bCs/>
          <w:sz w:val="28"/>
          <w:szCs w:val="28"/>
        </w:rPr>
        <w:t>«О</w:t>
      </w:r>
      <w:r w:rsidR="0037226F" w:rsidRPr="0037226F">
        <w:rPr>
          <w:bCs/>
          <w:sz w:val="28"/>
          <w:szCs w:val="28"/>
        </w:rPr>
        <w:t xml:space="preserve"> порядке сообщения лицами, замещающими муниципальные должности в окружном Совете депутатов муниципального образования «Зеленоградский городской округ» о возникновении личной заинтересованности при осуществлении ими полномочий, которая приводит или может привести к конфликту интересов</w:t>
      </w:r>
      <w:bookmarkEnd w:id="3"/>
      <w:r w:rsidR="0037226F">
        <w:rPr>
          <w:bCs/>
          <w:sz w:val="28"/>
          <w:szCs w:val="28"/>
        </w:rPr>
        <w:t>»</w:t>
      </w:r>
      <w:bookmarkEnd w:id="4"/>
      <w:r w:rsidR="000F5180" w:rsidRPr="000F5180">
        <w:rPr>
          <w:sz w:val="28"/>
          <w:szCs w:val="28"/>
        </w:rPr>
        <w:t>, а также с учетом требований настоящего Положения.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15. Решение о проведении проверки принимается на заседании комиссии.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16. Члены комиссии, в обязанности которых входит работа со сведениями, представляемыми депутатами, виновные в их разглашении или использовании в </w:t>
      </w:r>
      <w:r w:rsidR="000F5180" w:rsidRPr="000F5180">
        <w:rPr>
          <w:sz w:val="28"/>
          <w:szCs w:val="28"/>
        </w:rPr>
        <w:lastRenderedPageBreak/>
        <w:t>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17. При осуществлении проверки председатель комиссии вправе: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1) проводить собеседование с депутатом;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2) изучать представленные депутатом дополнительные материалы, которые приобщаются к материалам проверки;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bookmarkStart w:id="5" w:name="Par26"/>
      <w:bookmarkEnd w:id="5"/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3) готовить для направления в установленном порядке от имени </w:t>
      </w:r>
      <w:r w:rsidR="00970B4B">
        <w:rPr>
          <w:sz w:val="28"/>
          <w:szCs w:val="28"/>
        </w:rPr>
        <w:t xml:space="preserve">главы муниципального образования «Зеленоградский городской округ» </w:t>
      </w:r>
      <w:r w:rsidR="000F5180" w:rsidRPr="000F5180">
        <w:rPr>
          <w:sz w:val="28"/>
          <w:szCs w:val="28"/>
        </w:rPr>
        <w:t>проект запроса в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депутатом установленных ограничений и запретов.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18. В запросе, предусмотренном в </w:t>
      </w:r>
      <w:hyperlink w:anchor="Par26" w:history="1">
        <w:r w:rsidR="000F5180" w:rsidRPr="000F5180">
          <w:rPr>
            <w:rStyle w:val="a3"/>
            <w:color w:val="auto"/>
            <w:sz w:val="28"/>
            <w:szCs w:val="28"/>
            <w:u w:val="none"/>
          </w:rPr>
          <w:t>подпункте 3 пункта 17</w:t>
        </w:r>
      </w:hyperlink>
      <w:r w:rsidR="000F5180" w:rsidRPr="000F5180">
        <w:rPr>
          <w:sz w:val="28"/>
          <w:szCs w:val="28"/>
        </w:rPr>
        <w:t xml:space="preserve"> настоящего Положения, указываются: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1) фамилия, имя, отчество руководителя органа или организации, в которые направляется запрос;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2) </w:t>
      </w:r>
      <w:r w:rsidR="00970B4B">
        <w:rPr>
          <w:sz w:val="28"/>
          <w:szCs w:val="28"/>
        </w:rPr>
        <w:t xml:space="preserve">  </w:t>
      </w:r>
      <w:r w:rsidR="000F5180" w:rsidRPr="000F5180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в отношении которого имеются сведения о несоблюдении им установленных ограничений и запретов;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4) содержание и объем сведений, подлежащих проверке;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5) фамилия, инициалы и номер телефона лица, подготовившего запрос;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6) срок представления запрашиваемых сведений;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8) другие необходимые сведения.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19. Председатель комиссии обеспечивает: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2) проведение в случае обращения депутата беседы с ним, в ходе которой он должен быть проинформирован о том, соблюдение каких установленных ограничений и запретов подлежит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20. По окончании проверки комиссия обязана ознакомить с результатами проверки депутата, в отношении которого проводилась проверка.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bookmarkStart w:id="6" w:name="Par40"/>
      <w:bookmarkEnd w:id="6"/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21. Депутат вправе: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1) давать в ходе проверки пояснения в письменной форме;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F5180" w:rsidRPr="000F5180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3) обращаться в комиссию с ходатайством о проведении с ним беседы.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22. Пояснения, указанные в </w:t>
      </w:r>
      <w:hyperlink w:anchor="Par40" w:history="1">
        <w:r w:rsidR="000F5180" w:rsidRPr="000F5180">
          <w:rPr>
            <w:rStyle w:val="a3"/>
            <w:color w:val="auto"/>
            <w:sz w:val="28"/>
            <w:szCs w:val="28"/>
            <w:u w:val="none"/>
          </w:rPr>
          <w:t>пункте 21</w:t>
        </w:r>
      </w:hyperlink>
      <w:r w:rsidR="000F5180" w:rsidRPr="000F5180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bookmarkStart w:id="7" w:name="Par47"/>
      <w:bookmarkEnd w:id="7"/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</w:t>
      </w:r>
      <w:r w:rsidR="00F56380">
        <w:rPr>
          <w:sz w:val="28"/>
          <w:szCs w:val="28"/>
        </w:rPr>
        <w:t>3</w:t>
      </w:r>
      <w:r w:rsidR="000F5180" w:rsidRPr="000F5180">
        <w:rPr>
          <w:sz w:val="28"/>
          <w:szCs w:val="28"/>
        </w:rPr>
        <w:t>. Основаниями для проведения заседания комиссии являются: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bookmarkStart w:id="8" w:name="Par48"/>
      <w:bookmarkEnd w:id="8"/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1) необходимость принятия решения о проведении проверки при наличии основания, предусмотренного </w:t>
      </w:r>
      <w:hyperlink w:anchor="Par12" w:history="1">
        <w:r w:rsidR="000F5180" w:rsidRPr="000F5180">
          <w:rPr>
            <w:rStyle w:val="a3"/>
            <w:color w:val="auto"/>
            <w:sz w:val="28"/>
            <w:szCs w:val="28"/>
            <w:u w:val="none"/>
          </w:rPr>
          <w:t>пунктом 11</w:t>
        </w:r>
      </w:hyperlink>
      <w:r w:rsidR="000F5180" w:rsidRPr="000F5180">
        <w:rPr>
          <w:sz w:val="28"/>
          <w:szCs w:val="28"/>
        </w:rPr>
        <w:t xml:space="preserve"> настоящего Положения;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2) представление председателем комиссии материалов проверки, свидетельствующих о несоблюдении (соблюдении) депутатом ограничений и запретов, </w:t>
      </w:r>
      <w:r w:rsidR="007B2B35" w:rsidRPr="007B2B35">
        <w:rPr>
          <w:sz w:val="28"/>
          <w:szCs w:val="28"/>
        </w:rPr>
        <w:t xml:space="preserve">установленных федеральными законами, законами Калининградской области, </w:t>
      </w:r>
      <w:hyperlink r:id="rId13" w:history="1">
        <w:r w:rsidR="007B2B35" w:rsidRPr="007B2B35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7B2B35" w:rsidRPr="007B2B35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0F5180" w:rsidRPr="000F5180">
        <w:rPr>
          <w:sz w:val="28"/>
          <w:szCs w:val="28"/>
        </w:rPr>
        <w:t>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bookmarkStart w:id="9" w:name="Par50"/>
      <w:bookmarkEnd w:id="9"/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3) поступившее в комиссию уведомление </w:t>
      </w:r>
      <w:r w:rsidR="007B2B35" w:rsidRPr="007B2B35">
        <w:rPr>
          <w:sz w:val="28"/>
          <w:szCs w:val="28"/>
        </w:rPr>
        <w:t>лица, замещающ</w:t>
      </w:r>
      <w:r w:rsidR="007B2B35">
        <w:rPr>
          <w:sz w:val="28"/>
          <w:szCs w:val="28"/>
        </w:rPr>
        <w:t>его</w:t>
      </w:r>
      <w:r w:rsidR="007B2B35" w:rsidRPr="007B2B35">
        <w:rPr>
          <w:sz w:val="28"/>
          <w:szCs w:val="28"/>
        </w:rPr>
        <w:t xml:space="preserve"> муниципальн</w:t>
      </w:r>
      <w:r w:rsidR="007B2B35">
        <w:rPr>
          <w:sz w:val="28"/>
          <w:szCs w:val="28"/>
        </w:rPr>
        <w:t>ую</w:t>
      </w:r>
      <w:r w:rsidR="007B2B35" w:rsidRPr="007B2B35">
        <w:rPr>
          <w:sz w:val="28"/>
          <w:szCs w:val="28"/>
        </w:rPr>
        <w:t xml:space="preserve"> должности и</w:t>
      </w:r>
      <w:r w:rsidR="007B2B35">
        <w:rPr>
          <w:sz w:val="28"/>
          <w:szCs w:val="28"/>
        </w:rPr>
        <w:t>ли</w:t>
      </w:r>
      <w:r w:rsidR="007B2B35" w:rsidRPr="007B2B35">
        <w:rPr>
          <w:sz w:val="28"/>
          <w:szCs w:val="28"/>
        </w:rPr>
        <w:t xml:space="preserve"> муниципальн</w:t>
      </w:r>
      <w:r w:rsidR="007B2B35">
        <w:rPr>
          <w:sz w:val="28"/>
          <w:szCs w:val="28"/>
        </w:rPr>
        <w:t>ого</w:t>
      </w:r>
      <w:r w:rsidR="007B2B35" w:rsidRPr="007B2B35">
        <w:rPr>
          <w:sz w:val="28"/>
          <w:szCs w:val="28"/>
        </w:rPr>
        <w:t xml:space="preserve"> служащ</w:t>
      </w:r>
      <w:r w:rsidR="007B2B35">
        <w:rPr>
          <w:sz w:val="28"/>
          <w:szCs w:val="28"/>
        </w:rPr>
        <w:t>его</w:t>
      </w:r>
      <w:r w:rsidR="007B2B35" w:rsidRPr="007B2B35">
        <w:rPr>
          <w:sz w:val="28"/>
          <w:szCs w:val="28"/>
        </w:rPr>
        <w:t xml:space="preserve"> окружного Совета депутатов </w:t>
      </w:r>
      <w:r w:rsidR="000F5180" w:rsidRPr="000F5180">
        <w:rPr>
          <w:sz w:val="28"/>
          <w:szCs w:val="28"/>
        </w:rPr>
        <w:t>о возникновении личной заинтересованности при осуществлении им полномочий, которая приводит или может привести к конфликту интересов.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</w:t>
      </w:r>
      <w:r w:rsidR="00F56380">
        <w:rPr>
          <w:sz w:val="28"/>
          <w:szCs w:val="28"/>
        </w:rPr>
        <w:t>4</w:t>
      </w:r>
      <w:r w:rsidR="000F5180" w:rsidRPr="000F5180">
        <w:rPr>
          <w:sz w:val="28"/>
          <w:szCs w:val="28"/>
        </w:rPr>
        <w:t>. По итогам рассмотрения вопроса о несоблюдении депутатом установленных ограничений и запретов комиссия принимает одно из следующих решений:</w:t>
      </w:r>
    </w:p>
    <w:p w:rsidR="000F5180" w:rsidRPr="007B2B35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 xml:space="preserve">а) установить, что депутат соблюдал ограничения и запреты, установленные </w:t>
      </w:r>
      <w:r w:rsidR="007B2B35" w:rsidRPr="007B2B35">
        <w:rPr>
          <w:sz w:val="28"/>
          <w:szCs w:val="28"/>
        </w:rPr>
        <w:t>федеральными</w:t>
      </w:r>
      <w:r w:rsidR="007B2B35">
        <w:rPr>
          <w:sz w:val="28"/>
          <w:szCs w:val="28"/>
        </w:rPr>
        <w:t xml:space="preserve"> </w:t>
      </w:r>
      <w:r w:rsidR="007B2B35" w:rsidRPr="007B2B35">
        <w:rPr>
          <w:sz w:val="28"/>
          <w:szCs w:val="28"/>
        </w:rPr>
        <w:t xml:space="preserve">законами, законами Калининградской области, </w:t>
      </w:r>
      <w:hyperlink r:id="rId14" w:history="1">
        <w:r w:rsidR="007B2B35" w:rsidRPr="007B2B35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7B2B35" w:rsidRPr="007B2B35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0F5180" w:rsidRPr="007B2B35">
        <w:rPr>
          <w:sz w:val="28"/>
          <w:szCs w:val="28"/>
        </w:rPr>
        <w:t>;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 w:rsidRPr="007B2B35">
        <w:rPr>
          <w:sz w:val="28"/>
          <w:szCs w:val="28"/>
        </w:rPr>
        <w:t xml:space="preserve">      </w:t>
      </w:r>
      <w:r w:rsidR="000F5180" w:rsidRPr="007B2B35">
        <w:rPr>
          <w:sz w:val="28"/>
          <w:szCs w:val="28"/>
        </w:rPr>
        <w:t xml:space="preserve">б) установить, что депутат не соблюдал ограничения и запреты, установленные </w:t>
      </w:r>
      <w:r w:rsidR="007B2B35" w:rsidRPr="007B2B35">
        <w:rPr>
          <w:sz w:val="28"/>
          <w:szCs w:val="28"/>
        </w:rPr>
        <w:t xml:space="preserve">федеральными законами, законами Калининградской области, </w:t>
      </w:r>
      <w:hyperlink r:id="rId15" w:history="1">
        <w:r w:rsidR="007B2B35" w:rsidRPr="007B2B35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7B2B35" w:rsidRPr="007B2B35">
        <w:rPr>
          <w:sz w:val="28"/>
          <w:szCs w:val="28"/>
        </w:rPr>
        <w:t xml:space="preserve"> муниципального образования «Зеленоградский городской округ»</w:t>
      </w:r>
      <w:r w:rsidR="000F5180" w:rsidRPr="000F5180">
        <w:rPr>
          <w:sz w:val="28"/>
          <w:szCs w:val="28"/>
        </w:rPr>
        <w:t>.</w:t>
      </w:r>
    </w:p>
    <w:p w:rsidR="000F5180" w:rsidRPr="000F5180" w:rsidRDefault="00853868" w:rsidP="00AA0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</w:t>
      </w:r>
      <w:r w:rsidR="00F56380">
        <w:rPr>
          <w:sz w:val="28"/>
          <w:szCs w:val="28"/>
        </w:rPr>
        <w:t>5</w:t>
      </w:r>
      <w:r w:rsidR="000F5180" w:rsidRPr="000F5180">
        <w:rPr>
          <w:sz w:val="28"/>
          <w:szCs w:val="28"/>
        </w:rPr>
        <w:t xml:space="preserve">. По итогам рассмотрения вопроса, указанного в </w:t>
      </w:r>
      <w:hyperlink w:anchor="Par50" w:history="1">
        <w:r w:rsidR="000F5180" w:rsidRPr="000F5180">
          <w:rPr>
            <w:rStyle w:val="a3"/>
            <w:color w:val="auto"/>
            <w:sz w:val="28"/>
            <w:szCs w:val="28"/>
            <w:u w:val="none"/>
          </w:rPr>
          <w:t>подпункте 3 пункта 25</w:t>
        </w:r>
      </w:hyperlink>
      <w:r w:rsidR="000F5180" w:rsidRPr="000F5180">
        <w:rPr>
          <w:sz w:val="28"/>
          <w:szCs w:val="28"/>
        </w:rPr>
        <w:t xml:space="preserve"> настоящего Положения, комиссия принимает одно из решений</w:t>
      </w:r>
      <w:r w:rsidR="00AA0459">
        <w:rPr>
          <w:sz w:val="28"/>
          <w:szCs w:val="28"/>
        </w:rPr>
        <w:t xml:space="preserve">, в соответствии </w:t>
      </w:r>
      <w:r w:rsidR="00AA0459" w:rsidRPr="00AA0459">
        <w:rPr>
          <w:sz w:val="28"/>
          <w:szCs w:val="28"/>
        </w:rPr>
        <w:t xml:space="preserve">Положением </w:t>
      </w:r>
      <w:r w:rsidR="0037226F" w:rsidRPr="0037226F">
        <w:rPr>
          <w:bCs/>
          <w:sz w:val="28"/>
          <w:szCs w:val="28"/>
        </w:rPr>
        <w:t>«О порядке сообщения лицами, замещающими муниципальные должности в окружном Совете депутатов муниципального образования «Зеленоградский городской округ» о возникновении личной заинтересованности при осуществлении ими полномочий, которая приводит или может привести к конфликту интересов»</w:t>
      </w:r>
      <w:r w:rsidR="00AA0459">
        <w:rPr>
          <w:sz w:val="28"/>
          <w:szCs w:val="28"/>
        </w:rPr>
        <w:t>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</w:t>
      </w:r>
      <w:r w:rsidR="00F56380">
        <w:rPr>
          <w:sz w:val="28"/>
          <w:szCs w:val="28"/>
        </w:rPr>
        <w:t>6</w:t>
      </w:r>
      <w:r w:rsidR="000F5180" w:rsidRPr="000F5180">
        <w:rPr>
          <w:sz w:val="28"/>
          <w:szCs w:val="28"/>
        </w:rPr>
        <w:t xml:space="preserve">. Решения комиссии по вопросам, указанным в </w:t>
      </w:r>
      <w:r w:rsidR="00F56380" w:rsidRPr="00F56380">
        <w:rPr>
          <w:sz w:val="28"/>
          <w:szCs w:val="28"/>
        </w:rPr>
        <w:t>пункте 23</w:t>
      </w:r>
      <w:r w:rsidR="00F56380">
        <w:t xml:space="preserve"> </w:t>
      </w:r>
      <w:r w:rsidR="000F5180" w:rsidRPr="000F5180">
        <w:rPr>
          <w:sz w:val="28"/>
          <w:szCs w:val="28"/>
        </w:rPr>
        <w:t xml:space="preserve">настоящего Положения принимаются </w:t>
      </w:r>
      <w:r w:rsidR="00AA0459">
        <w:rPr>
          <w:sz w:val="28"/>
          <w:szCs w:val="28"/>
        </w:rPr>
        <w:t>открытым</w:t>
      </w:r>
      <w:r w:rsidR="000F5180" w:rsidRPr="000F5180">
        <w:rPr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2</w:t>
      </w:r>
      <w:r w:rsidR="00F56380">
        <w:rPr>
          <w:sz w:val="28"/>
          <w:szCs w:val="28"/>
        </w:rPr>
        <w:t>7</w:t>
      </w:r>
      <w:r w:rsidR="000F5180" w:rsidRPr="000F5180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380">
        <w:rPr>
          <w:sz w:val="28"/>
          <w:szCs w:val="28"/>
        </w:rPr>
        <w:t>28</w:t>
      </w:r>
      <w:r w:rsidR="000F5180" w:rsidRPr="000F5180">
        <w:rPr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380">
        <w:rPr>
          <w:sz w:val="28"/>
          <w:szCs w:val="28"/>
        </w:rPr>
        <w:t>29</w:t>
      </w:r>
      <w:r w:rsidR="000F5180" w:rsidRPr="000F5180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председателю комиссии, депутату, в отношении которого проводилась проверка, а также по решению комиссии - иным заинтересованным </w:t>
      </w:r>
      <w:r w:rsidR="000F5180" w:rsidRPr="000F5180">
        <w:rPr>
          <w:sz w:val="28"/>
          <w:szCs w:val="28"/>
        </w:rPr>
        <w:lastRenderedPageBreak/>
        <w:t>лицам и в орган Калининградской области по профилактике коррупционных и иных правонарушений - в случае необходимости принятия решений в соответствии с его полномочиями и в целях осуществления антикоррупционного мониторинга.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3</w:t>
      </w:r>
      <w:r w:rsidR="00F56380">
        <w:rPr>
          <w:sz w:val="28"/>
          <w:szCs w:val="28"/>
        </w:rPr>
        <w:t>0</w:t>
      </w:r>
      <w:r w:rsidR="000F5180" w:rsidRPr="000F5180">
        <w:rPr>
          <w:sz w:val="28"/>
          <w:szCs w:val="28"/>
        </w:rPr>
        <w:t>. Копия протокола заседания комиссии, а также материалы проверки приобщаются к личному делу депутата.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3</w:t>
      </w:r>
      <w:r w:rsidR="00F56380">
        <w:rPr>
          <w:sz w:val="28"/>
          <w:szCs w:val="28"/>
        </w:rPr>
        <w:t>1</w:t>
      </w:r>
      <w:r w:rsidR="000F5180" w:rsidRPr="000F5180">
        <w:rPr>
          <w:sz w:val="28"/>
          <w:szCs w:val="28"/>
        </w:rPr>
        <w:t>. Подготовку вопросов, выносимых на заседание комиссии, а также организацию информирования членов комиссии и депутата о вопросах, включенных в повестку дня заседания комиссии, дате, времени и месте проведения заседания не позднее чем за семь дней до дня заседания осуществляет секретарь комиссии.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3</w:t>
      </w:r>
      <w:r w:rsidR="00F56380">
        <w:rPr>
          <w:sz w:val="28"/>
          <w:szCs w:val="28"/>
        </w:rPr>
        <w:t>2</w:t>
      </w:r>
      <w:r w:rsidR="000F5180" w:rsidRPr="000F5180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 аппарат </w:t>
      </w:r>
      <w:r w:rsidR="00AA0459">
        <w:rPr>
          <w:sz w:val="28"/>
          <w:szCs w:val="28"/>
        </w:rPr>
        <w:t>окружного</w:t>
      </w:r>
      <w:r w:rsidR="000F5180" w:rsidRPr="000F5180">
        <w:rPr>
          <w:sz w:val="28"/>
          <w:szCs w:val="28"/>
        </w:rPr>
        <w:t xml:space="preserve"> Совета</w:t>
      </w:r>
      <w:r w:rsidR="00AA0459">
        <w:rPr>
          <w:sz w:val="28"/>
          <w:szCs w:val="28"/>
        </w:rPr>
        <w:t xml:space="preserve"> депутатов</w:t>
      </w:r>
      <w:r w:rsidR="000F5180" w:rsidRPr="000F5180">
        <w:rPr>
          <w:sz w:val="28"/>
          <w:szCs w:val="28"/>
        </w:rPr>
        <w:t>.</w:t>
      </w:r>
    </w:p>
    <w:p w:rsidR="000F5180" w:rsidRPr="000F5180" w:rsidRDefault="00853868" w:rsidP="000F5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180" w:rsidRPr="000F5180">
        <w:rPr>
          <w:sz w:val="28"/>
          <w:szCs w:val="28"/>
        </w:rPr>
        <w:t>3</w:t>
      </w:r>
      <w:r w:rsidR="00F56380">
        <w:rPr>
          <w:sz w:val="28"/>
          <w:szCs w:val="28"/>
        </w:rPr>
        <w:t>3</w:t>
      </w:r>
      <w:r w:rsidR="000F5180" w:rsidRPr="000F5180">
        <w:rPr>
          <w:sz w:val="28"/>
          <w:szCs w:val="28"/>
        </w:rPr>
        <w:t>. Сведения о результатах проверки представляются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F5180" w:rsidRPr="000F5180" w:rsidRDefault="000F5180" w:rsidP="000F5180">
      <w:pPr>
        <w:rPr>
          <w:sz w:val="28"/>
          <w:szCs w:val="28"/>
        </w:rPr>
      </w:pPr>
    </w:p>
    <w:p w:rsidR="000F5180" w:rsidRPr="000F5180" w:rsidRDefault="000F5180" w:rsidP="000F5180">
      <w:pPr>
        <w:rPr>
          <w:sz w:val="28"/>
          <w:szCs w:val="28"/>
        </w:rPr>
      </w:pPr>
    </w:p>
    <w:p w:rsidR="000F5180" w:rsidRPr="000F5180" w:rsidRDefault="000F5180" w:rsidP="000F5180">
      <w:pPr>
        <w:rPr>
          <w:sz w:val="28"/>
          <w:szCs w:val="28"/>
        </w:rPr>
      </w:pPr>
    </w:p>
    <w:p w:rsidR="000F5180" w:rsidRPr="005533AA" w:rsidRDefault="000F5180" w:rsidP="00FA0BAF">
      <w:pPr>
        <w:rPr>
          <w:sz w:val="28"/>
          <w:szCs w:val="28"/>
        </w:rPr>
      </w:pPr>
    </w:p>
    <w:sectPr w:rsidR="000F5180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328FD"/>
    <w:rsid w:val="0006482A"/>
    <w:rsid w:val="000719F0"/>
    <w:rsid w:val="000B143E"/>
    <w:rsid w:val="000E250B"/>
    <w:rsid w:val="000F5180"/>
    <w:rsid w:val="0014334A"/>
    <w:rsid w:val="00181DCA"/>
    <w:rsid w:val="001B4D87"/>
    <w:rsid w:val="001E729E"/>
    <w:rsid w:val="002158EE"/>
    <w:rsid w:val="00221D64"/>
    <w:rsid w:val="00261ACA"/>
    <w:rsid w:val="0026435A"/>
    <w:rsid w:val="002D289F"/>
    <w:rsid w:val="002E3469"/>
    <w:rsid w:val="0031449F"/>
    <w:rsid w:val="00322FD3"/>
    <w:rsid w:val="00335DF5"/>
    <w:rsid w:val="00370ACA"/>
    <w:rsid w:val="0037226F"/>
    <w:rsid w:val="0039200C"/>
    <w:rsid w:val="003B534B"/>
    <w:rsid w:val="003C2A63"/>
    <w:rsid w:val="003C5A7D"/>
    <w:rsid w:val="003F6D03"/>
    <w:rsid w:val="0040563F"/>
    <w:rsid w:val="00435074"/>
    <w:rsid w:val="00451C74"/>
    <w:rsid w:val="004635CA"/>
    <w:rsid w:val="0046687A"/>
    <w:rsid w:val="0047010C"/>
    <w:rsid w:val="00480F0C"/>
    <w:rsid w:val="00484C47"/>
    <w:rsid w:val="00492955"/>
    <w:rsid w:val="004962D2"/>
    <w:rsid w:val="00496B96"/>
    <w:rsid w:val="004D07CB"/>
    <w:rsid w:val="004D7064"/>
    <w:rsid w:val="005513D6"/>
    <w:rsid w:val="005533AA"/>
    <w:rsid w:val="005614F2"/>
    <w:rsid w:val="005616F6"/>
    <w:rsid w:val="00562072"/>
    <w:rsid w:val="00562C7E"/>
    <w:rsid w:val="005D7F10"/>
    <w:rsid w:val="005E6614"/>
    <w:rsid w:val="005F0DB0"/>
    <w:rsid w:val="005F2E50"/>
    <w:rsid w:val="0061290A"/>
    <w:rsid w:val="00645DF8"/>
    <w:rsid w:val="0065118C"/>
    <w:rsid w:val="006575E7"/>
    <w:rsid w:val="006A2B20"/>
    <w:rsid w:val="006A7CE5"/>
    <w:rsid w:val="006B17D6"/>
    <w:rsid w:val="006D72EF"/>
    <w:rsid w:val="006F333D"/>
    <w:rsid w:val="00716DCD"/>
    <w:rsid w:val="007252AC"/>
    <w:rsid w:val="00747298"/>
    <w:rsid w:val="00783505"/>
    <w:rsid w:val="00783861"/>
    <w:rsid w:val="007A4B2D"/>
    <w:rsid w:val="007B2B35"/>
    <w:rsid w:val="00802E31"/>
    <w:rsid w:val="008502A5"/>
    <w:rsid w:val="00853868"/>
    <w:rsid w:val="008B550B"/>
    <w:rsid w:val="008D0395"/>
    <w:rsid w:val="00946816"/>
    <w:rsid w:val="00970B4B"/>
    <w:rsid w:val="009825EC"/>
    <w:rsid w:val="009F557B"/>
    <w:rsid w:val="00A72F18"/>
    <w:rsid w:val="00A77F7F"/>
    <w:rsid w:val="00AA0459"/>
    <w:rsid w:val="00AB4841"/>
    <w:rsid w:val="00AC49D7"/>
    <w:rsid w:val="00AD5304"/>
    <w:rsid w:val="00AF375F"/>
    <w:rsid w:val="00B2399C"/>
    <w:rsid w:val="00BD26CA"/>
    <w:rsid w:val="00BF56DE"/>
    <w:rsid w:val="00C04859"/>
    <w:rsid w:val="00C16AF8"/>
    <w:rsid w:val="00C31D55"/>
    <w:rsid w:val="00C33555"/>
    <w:rsid w:val="00C36DD5"/>
    <w:rsid w:val="00C67A02"/>
    <w:rsid w:val="00C80F0B"/>
    <w:rsid w:val="00CA709C"/>
    <w:rsid w:val="00CB489F"/>
    <w:rsid w:val="00CF4067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E343F4"/>
    <w:rsid w:val="00E46962"/>
    <w:rsid w:val="00E63B3D"/>
    <w:rsid w:val="00E92858"/>
    <w:rsid w:val="00E97A55"/>
    <w:rsid w:val="00F02B94"/>
    <w:rsid w:val="00F064BF"/>
    <w:rsid w:val="00F137AF"/>
    <w:rsid w:val="00F56380"/>
    <w:rsid w:val="00F6138F"/>
    <w:rsid w:val="00FA0BAF"/>
    <w:rsid w:val="00FB65B1"/>
    <w:rsid w:val="00FB7A81"/>
    <w:rsid w:val="00FC3375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4B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5F78BF64BFAC4BE5EE2D855688E969A1303A3065869FA85A4FBA043PCcEK" TargetMode="External"/><Relationship Id="rId13" Type="http://schemas.openxmlformats.org/officeDocument/2006/relationships/hyperlink" Target="consultantplus://offline/ref=FF39C136A6247585B45EBA1F3FAD584000E8E5F102F096BEEE7811111A630F42B2ADB9D220B94B7DA9E99B1BB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F39C136A6247585B45EA41229C1064906E2BBFC01F09CE8BA274A4C4D16B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9C136A6247585B45EBA1F3FAD584000E8E5F102F096BEEE7811111A630F42B2ADB9D220B94B7DA9E99B1BB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9C136A6247585B45EBA1F3FAD584000E8E5F102F096BEEE7811111A630F42B2ADB9D220B94B7DA9E99B1BBCL" TargetMode="External"/><Relationship Id="rId10" Type="http://schemas.openxmlformats.org/officeDocument/2006/relationships/hyperlink" Target="consultantplus://offline/ref=FF39C136A6247585B45EA41229C1064905EBB3FF02F19CE8BA274A4C4D16B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39C136A6247585B45EA41229C1064906E2BBFC01F09CE8BA274A4C4D16BAL" TargetMode="External"/><Relationship Id="rId14" Type="http://schemas.openxmlformats.org/officeDocument/2006/relationships/hyperlink" Target="consultantplus://offline/ref=FF39C136A6247585B45EBA1F3FAD584000E8E5F102F096BEEE7811111A630F42B2ADB9D220B94B7DA9E99B1BBCL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3C4F-D047-40F7-9FC1-08BCAC2D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2017-12-18T09:48:00Z</cp:lastPrinted>
  <dcterms:created xsi:type="dcterms:W3CDTF">2017-12-12T11:49:00Z</dcterms:created>
  <dcterms:modified xsi:type="dcterms:W3CDTF">2017-12-18T09:48:00Z</dcterms:modified>
</cp:coreProperties>
</file>